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870200"/>
            <wp:effectExtent b="0" l="0" r="0" t="0"/>
            <wp:docPr descr="Forms response chart. Question title: Have you finished creating your drum beat or click track that you will record your song to?. Number of responses: 15 responses." id="1" name="image6.png"/>
            <a:graphic>
              <a:graphicData uri="http://schemas.openxmlformats.org/drawingml/2006/picture">
                <pic:pic>
                  <pic:nvPicPr>
                    <pic:cNvPr descr="Forms response chart. Question title: Have you finished creating your drum beat or click track that you will record your song to?. Number of responses: 15 responses."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87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641600"/>
            <wp:effectExtent b="0" l="0" r="0" t="0"/>
            <wp:docPr descr="Forms response chart. Question title: Which song have you chosen?. Number of responses: 15 responses." id="5" name="image5.png"/>
            <a:graphic>
              <a:graphicData uri="http://schemas.openxmlformats.org/drawingml/2006/picture">
                <pic:pic>
                  <pic:nvPicPr>
                    <pic:cNvPr descr="Forms response chart. Question title: Which song have you chosen?. Number of responses: 15 responses.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641600"/>
            <wp:effectExtent b="0" l="0" r="0" t="0"/>
            <wp:docPr descr="Forms response chart. Question title: How have you progressed with learning the chords today?. Number of responses: 15 responses." id="4" name="image7.png"/>
            <a:graphic>
              <a:graphicData uri="http://schemas.openxmlformats.org/drawingml/2006/picture">
                <pic:pic>
                  <pic:nvPicPr>
                    <pic:cNvPr descr="Forms response chart. Question title: How have you progressed with learning the chords today?. Number of responses: 15 responses."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641600"/>
            <wp:effectExtent b="0" l="0" r="0" t="0"/>
            <wp:docPr descr="Forms response chart. Question title: Did you record your chords today?. Number of responses: 15 responses." id="7" name="image9.png"/>
            <a:graphic>
              <a:graphicData uri="http://schemas.openxmlformats.org/drawingml/2006/picture">
                <pic:pic>
                  <pic:nvPicPr>
                    <pic:cNvPr descr="Forms response chart. Question title: Did you record your chords today?. Number of responses: 15 responses."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641600"/>
            <wp:effectExtent b="0" l="0" r="0" t="0"/>
            <wp:docPr descr="Forms response chart. Question title: Have you finished your drum beat?. Number of responses: 11 responses." id="6" name="image2.png"/>
            <a:graphic>
              <a:graphicData uri="http://schemas.openxmlformats.org/drawingml/2006/picture">
                <pic:pic>
                  <pic:nvPicPr>
                    <pic:cNvPr descr="Forms response chart. Question title: Have you finished your drum beat?. Number of responses: 11 responses.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641600"/>
            <wp:effectExtent b="0" l="0" r="0" t="0"/>
            <wp:docPr descr="Forms response chart. Question title: Have you finished recording your chords?. Number of responses: 11 responses." id="10" name="image8.png"/>
            <a:graphic>
              <a:graphicData uri="http://schemas.openxmlformats.org/drawingml/2006/picture">
                <pic:pic>
                  <pic:nvPicPr>
                    <pic:cNvPr descr="Forms response chart. Question title: Have you finished recording your chords?. Number of responses: 11 responses."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641600"/>
            <wp:effectExtent b="0" l="0" r="0" t="0"/>
            <wp:docPr descr="Forms response chart. Question title: Have you finished recording your melody/bass part?. Number of responses: 11 responses." id="9" name="image1.png"/>
            <a:graphic>
              <a:graphicData uri="http://schemas.openxmlformats.org/drawingml/2006/picture">
                <pic:pic>
                  <pic:nvPicPr>
                    <pic:cNvPr descr="Forms response chart. Question title: Have you finished recording your melody/bass part?. Number of responses: 11 responses.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641600"/>
            <wp:effectExtent b="0" l="0" r="0" t="0"/>
            <wp:docPr descr="Forms response chart. Question title: How did you find learning your melody or bass part?. Number of responses: 11 responses." id="8" name="image4.png"/>
            <a:graphic>
              <a:graphicData uri="http://schemas.openxmlformats.org/drawingml/2006/picture">
                <pic:pic>
                  <pic:nvPicPr>
                    <pic:cNvPr descr="Forms response chart. Question title: How did you find learning your melody or bass part?. Number of responses: 11 responses."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641600"/>
            <wp:effectExtent b="0" l="0" r="0" t="0"/>
            <wp:docPr descr="Forms response chart. Question title: Would you be interested in rapping or singing on your track?. Number of responses: 11 responses." id="3" name="image3.png"/>
            <a:graphic>
              <a:graphicData uri="http://schemas.openxmlformats.org/drawingml/2006/picture">
                <pic:pic>
                  <pic:nvPicPr>
                    <pic:cNvPr descr="Forms response chart. Question title: Would you be interested in rapping or singing on your track?. Number of responses: 11 responses."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870200"/>
            <wp:effectExtent b="0" l="0" r="0" t="0"/>
            <wp:docPr descr="Forms response chart. Question title: Do you feel you would benefit from some additional support during the recording lesson (period 6)?. Number of responses: 11 responses." id="2" name="image10.png"/>
            <a:graphic>
              <a:graphicData uri="http://schemas.openxmlformats.org/drawingml/2006/picture">
                <pic:pic>
                  <pic:nvPicPr>
                    <pic:cNvPr descr="Forms response chart. Question title: Do you feel you would benefit from some additional support during the recording lesson (period 6)?. Number of responses: 11 responses." id="0" name="image1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87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  <w:t xml:space="preserve">This document contains visual representations of the student responses completed on the google forms. It shows students tracking their own progress at checkpoints throughout the project. I was able to use the forms to pinpoint which pupils needed more 1-1 help from myself or help from other pupils who had completed the sections others were struggling with.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2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0.png"/><Relationship Id="rId14" Type="http://schemas.openxmlformats.org/officeDocument/2006/relationships/image" Target="media/image3.pn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